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48" w:type="dxa"/>
        <w:tblLayout w:type="fixed"/>
        <w:tblLook w:val="01E0" w:firstRow="1" w:lastRow="1" w:firstColumn="1" w:lastColumn="1" w:noHBand="0" w:noVBand="0"/>
      </w:tblPr>
      <w:tblGrid>
        <w:gridCol w:w="2268"/>
        <w:gridCol w:w="1242"/>
        <w:gridCol w:w="1458"/>
        <w:gridCol w:w="720"/>
        <w:gridCol w:w="3060"/>
      </w:tblGrid>
      <w:tr w:rsidR="007B6537" w:rsidRPr="00DA63D9" w:rsidTr="00E22142">
        <w:tc>
          <w:tcPr>
            <w:tcW w:w="2268" w:type="dxa"/>
          </w:tcPr>
          <w:p w:rsidR="007B6537" w:rsidRPr="007B6537" w:rsidRDefault="007B6537" w:rsidP="00E22142">
            <w:pPr>
              <w:rPr>
                <w:bCs/>
                <w:color w:val="000000"/>
                <w:sz w:val="20"/>
                <w:szCs w:val="20"/>
                <w:lang w:val="en-GB"/>
              </w:rPr>
            </w:pPr>
            <w:r w:rsidRPr="007B6537">
              <w:rPr>
                <w:bCs/>
                <w:color w:val="000000"/>
                <w:sz w:val="20"/>
                <w:szCs w:val="20"/>
                <w:lang w:val="en-GB"/>
              </w:rPr>
              <w:t xml:space="preserve">First Name </w:t>
            </w:r>
          </w:p>
        </w:tc>
        <w:tc>
          <w:tcPr>
            <w:tcW w:w="1242" w:type="dxa"/>
          </w:tcPr>
          <w:p w:rsidR="007B6537" w:rsidRPr="007B6537" w:rsidRDefault="007B6537" w:rsidP="00E22142">
            <w:pPr>
              <w:rPr>
                <w:rFonts w:ascii="Arial" w:hAnsi="Arial" w:cs="Arial"/>
                <w:bCs/>
                <w:color w:val="000000"/>
                <w:sz w:val="20"/>
                <w:szCs w:val="20"/>
                <w:lang w:val="en-GB"/>
              </w:rPr>
            </w:pPr>
            <w:r w:rsidRPr="007B6537">
              <w:rPr>
                <w:rFonts w:ascii="Arial" w:hAnsi="Arial" w:cs="Arial"/>
                <w:bCs/>
                <w:color w:val="000000"/>
                <w:sz w:val="20"/>
                <w:szCs w:val="20"/>
                <w:lang w:val="en-GB"/>
              </w:rPr>
              <w:t xml:space="preserve">Patrick </w:t>
            </w:r>
          </w:p>
        </w:tc>
        <w:tc>
          <w:tcPr>
            <w:tcW w:w="2178" w:type="dxa"/>
            <w:gridSpan w:val="2"/>
          </w:tcPr>
          <w:p w:rsidR="007B6537" w:rsidRPr="007B6537" w:rsidRDefault="007B6537" w:rsidP="00E22142">
            <w:pPr>
              <w:rPr>
                <w:bCs/>
                <w:color w:val="000000"/>
                <w:sz w:val="20"/>
                <w:szCs w:val="20"/>
                <w:lang w:val="en-GB"/>
              </w:rPr>
            </w:pPr>
            <w:r w:rsidRPr="007B6537">
              <w:rPr>
                <w:bCs/>
                <w:color w:val="000000"/>
                <w:sz w:val="20"/>
                <w:szCs w:val="20"/>
                <w:lang w:val="en-GB"/>
              </w:rPr>
              <w:t>Family Name</w:t>
            </w:r>
          </w:p>
        </w:tc>
        <w:tc>
          <w:tcPr>
            <w:tcW w:w="3060" w:type="dxa"/>
          </w:tcPr>
          <w:p w:rsidR="007B6537" w:rsidRPr="007B6537" w:rsidRDefault="007B6537" w:rsidP="00E22142">
            <w:pPr>
              <w:rPr>
                <w:rFonts w:ascii="Arial" w:hAnsi="Arial" w:cs="Arial"/>
                <w:bCs/>
                <w:color w:val="000000"/>
                <w:sz w:val="20"/>
                <w:szCs w:val="20"/>
                <w:lang w:val="en-GB"/>
              </w:rPr>
            </w:pPr>
            <w:r w:rsidRPr="007B6537">
              <w:rPr>
                <w:rFonts w:ascii="Arial" w:hAnsi="Arial" w:cs="Arial"/>
                <w:bCs/>
                <w:color w:val="000000"/>
                <w:sz w:val="20"/>
                <w:szCs w:val="20"/>
                <w:lang w:val="en-GB"/>
              </w:rPr>
              <w:t xml:space="preserve">Gane </w:t>
            </w:r>
          </w:p>
        </w:tc>
      </w:tr>
      <w:tr w:rsidR="007B6537" w:rsidRPr="00DA63D9" w:rsidTr="00E22142">
        <w:tc>
          <w:tcPr>
            <w:tcW w:w="2268" w:type="dxa"/>
          </w:tcPr>
          <w:p w:rsidR="007B6537" w:rsidRPr="007B6537" w:rsidRDefault="007B6537" w:rsidP="007B6537">
            <w:pPr>
              <w:rPr>
                <w:bCs/>
                <w:color w:val="000000"/>
                <w:sz w:val="20"/>
                <w:szCs w:val="20"/>
                <w:lang w:val="en-GB"/>
              </w:rPr>
            </w:pPr>
            <w:r w:rsidRPr="007B6537">
              <w:rPr>
                <w:bCs/>
                <w:color w:val="000000"/>
                <w:sz w:val="20"/>
                <w:szCs w:val="20"/>
                <w:lang w:val="en-GB"/>
              </w:rPr>
              <w:t>Organi</w:t>
            </w:r>
            <w:r w:rsidRPr="007B6537">
              <w:rPr>
                <w:bCs/>
                <w:color w:val="000000"/>
                <w:sz w:val="20"/>
                <w:szCs w:val="20"/>
                <w:lang w:val="en-GB"/>
              </w:rPr>
              <w:t>s</w:t>
            </w:r>
            <w:r w:rsidRPr="007B6537">
              <w:rPr>
                <w:bCs/>
                <w:color w:val="000000"/>
                <w:sz w:val="20"/>
                <w:szCs w:val="20"/>
                <w:lang w:val="en-GB"/>
              </w:rPr>
              <w:t>ation</w:t>
            </w:r>
          </w:p>
        </w:tc>
        <w:tc>
          <w:tcPr>
            <w:tcW w:w="6480" w:type="dxa"/>
            <w:gridSpan w:val="4"/>
          </w:tcPr>
          <w:p w:rsidR="007B6537" w:rsidRPr="007B6537" w:rsidRDefault="007B6537" w:rsidP="00E22142">
            <w:pPr>
              <w:rPr>
                <w:rFonts w:ascii="Arial" w:hAnsi="Arial" w:cs="Arial"/>
                <w:bCs/>
                <w:color w:val="000000"/>
                <w:sz w:val="20"/>
                <w:szCs w:val="20"/>
                <w:lang w:val="en-GB"/>
              </w:rPr>
            </w:pPr>
            <w:r w:rsidRPr="007B6537">
              <w:rPr>
                <w:bCs/>
                <w:color w:val="000000"/>
                <w:sz w:val="20"/>
                <w:szCs w:val="20"/>
                <w:lang w:val="en-GB"/>
              </w:rPr>
              <w:t xml:space="preserve"> </w:t>
            </w:r>
            <w:r w:rsidRPr="007B6537">
              <w:rPr>
                <w:rFonts w:ascii="Arial" w:hAnsi="Arial" w:cs="Arial"/>
                <w:bCs/>
                <w:color w:val="000000"/>
                <w:sz w:val="20"/>
                <w:szCs w:val="20"/>
                <w:lang w:val="en-GB"/>
              </w:rPr>
              <w:t>Aalto University/</w:t>
            </w:r>
            <w:proofErr w:type="spellStart"/>
            <w:r w:rsidRPr="007B6537">
              <w:rPr>
                <w:rFonts w:ascii="Arial" w:hAnsi="Arial" w:cs="Arial"/>
                <w:bCs/>
                <w:color w:val="000000"/>
                <w:sz w:val="20"/>
                <w:szCs w:val="20"/>
                <w:lang w:val="en-GB"/>
              </w:rPr>
              <w:t>Omya</w:t>
            </w:r>
            <w:proofErr w:type="spellEnd"/>
            <w:r w:rsidRPr="007B6537">
              <w:rPr>
                <w:rFonts w:ascii="Arial" w:hAnsi="Arial" w:cs="Arial"/>
                <w:bCs/>
                <w:color w:val="000000"/>
                <w:sz w:val="20"/>
                <w:szCs w:val="20"/>
                <w:lang w:val="en-GB"/>
              </w:rPr>
              <w:t xml:space="preserve"> International AG</w:t>
            </w:r>
          </w:p>
        </w:tc>
      </w:tr>
      <w:tr w:rsidR="007B6537" w:rsidRPr="00DA63D9" w:rsidTr="00E22142">
        <w:tc>
          <w:tcPr>
            <w:tcW w:w="2268" w:type="dxa"/>
          </w:tcPr>
          <w:p w:rsidR="007B6537" w:rsidRPr="007B6537" w:rsidRDefault="007B6537" w:rsidP="00E22142">
            <w:pPr>
              <w:rPr>
                <w:bCs/>
                <w:color w:val="000000"/>
                <w:sz w:val="20"/>
                <w:szCs w:val="20"/>
                <w:lang w:val="en-GB"/>
              </w:rPr>
            </w:pPr>
            <w:r w:rsidRPr="007B6537">
              <w:rPr>
                <w:bCs/>
                <w:color w:val="000000"/>
                <w:sz w:val="20"/>
                <w:szCs w:val="20"/>
                <w:lang w:val="en-GB"/>
              </w:rPr>
              <w:t xml:space="preserve">Address </w:t>
            </w:r>
          </w:p>
        </w:tc>
        <w:tc>
          <w:tcPr>
            <w:tcW w:w="6480" w:type="dxa"/>
            <w:gridSpan w:val="4"/>
          </w:tcPr>
          <w:p w:rsidR="007B6537" w:rsidRPr="007B6537" w:rsidRDefault="007B6537" w:rsidP="00E22142">
            <w:pPr>
              <w:rPr>
                <w:rFonts w:ascii="Arial" w:hAnsi="Arial" w:cs="Arial"/>
                <w:bCs/>
                <w:color w:val="000000"/>
                <w:sz w:val="20"/>
                <w:szCs w:val="20"/>
                <w:lang w:val="en-GB"/>
              </w:rPr>
            </w:pPr>
            <w:r w:rsidRPr="007B6537">
              <w:rPr>
                <w:bCs/>
                <w:color w:val="000000"/>
                <w:sz w:val="20"/>
                <w:szCs w:val="20"/>
                <w:lang w:val="en-GB"/>
              </w:rPr>
              <w:t xml:space="preserve"> </w:t>
            </w:r>
            <w:proofErr w:type="spellStart"/>
            <w:r w:rsidRPr="007B6537">
              <w:rPr>
                <w:rFonts w:ascii="Arial" w:hAnsi="Arial" w:cs="Arial"/>
                <w:bCs/>
                <w:color w:val="000000"/>
                <w:sz w:val="20"/>
                <w:szCs w:val="20"/>
                <w:lang w:val="en-GB"/>
              </w:rPr>
              <w:t>Baslerstrasse</w:t>
            </w:r>
            <w:proofErr w:type="spellEnd"/>
            <w:r w:rsidRPr="007B6537">
              <w:rPr>
                <w:rFonts w:ascii="Arial" w:hAnsi="Arial" w:cs="Arial"/>
                <w:bCs/>
                <w:color w:val="000000"/>
                <w:sz w:val="20"/>
                <w:szCs w:val="20"/>
                <w:lang w:val="en-GB"/>
              </w:rPr>
              <w:t xml:space="preserve"> 42, </w:t>
            </w:r>
            <w:r w:rsidRPr="007B6537">
              <w:rPr>
                <w:rFonts w:ascii="Arial" w:hAnsi="Arial" w:cs="Arial"/>
                <w:bCs/>
                <w:color w:val="000000"/>
                <w:sz w:val="20"/>
                <w:szCs w:val="20"/>
                <w:lang w:val="en-GB"/>
              </w:rPr>
              <w:t xml:space="preserve">CH-4665 </w:t>
            </w:r>
            <w:proofErr w:type="spellStart"/>
            <w:r w:rsidRPr="007B6537">
              <w:rPr>
                <w:rFonts w:ascii="Arial" w:hAnsi="Arial" w:cs="Arial"/>
                <w:bCs/>
                <w:color w:val="000000"/>
                <w:sz w:val="20"/>
                <w:szCs w:val="20"/>
                <w:lang w:val="en-GB"/>
              </w:rPr>
              <w:t>Oftringen</w:t>
            </w:r>
            <w:proofErr w:type="spellEnd"/>
            <w:r w:rsidRPr="007B6537">
              <w:rPr>
                <w:rFonts w:ascii="Arial" w:hAnsi="Arial" w:cs="Arial"/>
                <w:bCs/>
                <w:color w:val="000000"/>
                <w:sz w:val="20"/>
                <w:szCs w:val="20"/>
                <w:lang w:val="en-GB"/>
              </w:rPr>
              <w:t>, Switzerland</w:t>
            </w:r>
          </w:p>
        </w:tc>
      </w:tr>
      <w:tr w:rsidR="007B6537" w:rsidRPr="00DA63D9" w:rsidTr="00E22142">
        <w:tc>
          <w:tcPr>
            <w:tcW w:w="2268" w:type="dxa"/>
          </w:tcPr>
          <w:p w:rsidR="007B6537" w:rsidRPr="007B6537" w:rsidRDefault="007B6537" w:rsidP="00E22142">
            <w:pPr>
              <w:rPr>
                <w:bCs/>
                <w:color w:val="000000"/>
                <w:sz w:val="20"/>
                <w:szCs w:val="20"/>
                <w:lang w:val="en-GB"/>
              </w:rPr>
            </w:pPr>
          </w:p>
        </w:tc>
        <w:tc>
          <w:tcPr>
            <w:tcW w:w="1242" w:type="dxa"/>
          </w:tcPr>
          <w:p w:rsidR="007B6537" w:rsidRPr="007B6537" w:rsidRDefault="007B6537" w:rsidP="00E22142">
            <w:pPr>
              <w:rPr>
                <w:rFonts w:ascii="Arial" w:hAnsi="Arial" w:cs="Arial"/>
                <w:bCs/>
                <w:color w:val="000000"/>
                <w:sz w:val="20"/>
                <w:szCs w:val="20"/>
                <w:lang w:val="en-GB"/>
              </w:rPr>
            </w:pPr>
          </w:p>
        </w:tc>
        <w:tc>
          <w:tcPr>
            <w:tcW w:w="1458" w:type="dxa"/>
          </w:tcPr>
          <w:p w:rsidR="007B6537" w:rsidRPr="007B6537" w:rsidRDefault="007B6537" w:rsidP="00E22142">
            <w:pPr>
              <w:rPr>
                <w:bCs/>
                <w:color w:val="000000"/>
                <w:sz w:val="20"/>
                <w:szCs w:val="20"/>
                <w:lang w:val="en-GB"/>
              </w:rPr>
            </w:pPr>
            <w:r w:rsidRPr="007B6537">
              <w:rPr>
                <w:bCs/>
                <w:color w:val="000000"/>
                <w:sz w:val="20"/>
                <w:szCs w:val="20"/>
                <w:lang w:val="en-GB"/>
              </w:rPr>
              <w:t>E-mail</w:t>
            </w:r>
          </w:p>
        </w:tc>
        <w:tc>
          <w:tcPr>
            <w:tcW w:w="3780" w:type="dxa"/>
            <w:gridSpan w:val="2"/>
          </w:tcPr>
          <w:p w:rsidR="007B6537" w:rsidRPr="007B6537" w:rsidRDefault="007B6537" w:rsidP="00E22142">
            <w:pPr>
              <w:rPr>
                <w:rFonts w:ascii="Arial" w:hAnsi="Arial" w:cs="Arial"/>
                <w:bCs/>
                <w:color w:val="000000"/>
                <w:sz w:val="20"/>
                <w:szCs w:val="20"/>
                <w:lang w:val="en-GB"/>
              </w:rPr>
            </w:pPr>
            <w:r w:rsidRPr="007B6537">
              <w:rPr>
                <w:rFonts w:ascii="Arial" w:hAnsi="Arial" w:cs="Arial"/>
                <w:bCs/>
                <w:color w:val="000000"/>
                <w:sz w:val="20"/>
                <w:szCs w:val="20"/>
                <w:lang w:val="en-GB"/>
              </w:rPr>
              <w:t xml:space="preserve">patrick.gane@omya.com </w:t>
            </w:r>
          </w:p>
        </w:tc>
      </w:tr>
      <w:tr w:rsidR="007B6537" w:rsidRPr="00DA63D9" w:rsidTr="00E22142">
        <w:tc>
          <w:tcPr>
            <w:tcW w:w="2268" w:type="dxa"/>
          </w:tcPr>
          <w:p w:rsidR="007B6537" w:rsidRPr="007B6537" w:rsidRDefault="007B6537" w:rsidP="00E22142">
            <w:pPr>
              <w:rPr>
                <w:bCs/>
                <w:color w:val="000000"/>
                <w:sz w:val="20"/>
                <w:szCs w:val="20"/>
                <w:lang w:val="en-GB"/>
              </w:rPr>
            </w:pPr>
            <w:r w:rsidRPr="007B6537">
              <w:rPr>
                <w:bCs/>
                <w:color w:val="000000"/>
                <w:sz w:val="20"/>
                <w:szCs w:val="20"/>
                <w:lang w:val="en-GB"/>
              </w:rPr>
              <w:t>Tel</w:t>
            </w:r>
          </w:p>
        </w:tc>
        <w:tc>
          <w:tcPr>
            <w:tcW w:w="6480" w:type="dxa"/>
            <w:gridSpan w:val="4"/>
          </w:tcPr>
          <w:p w:rsidR="007B6537" w:rsidRPr="007B6537" w:rsidRDefault="007B6537" w:rsidP="00E22142">
            <w:pPr>
              <w:rPr>
                <w:rFonts w:ascii="Arial" w:hAnsi="Arial" w:cs="Arial"/>
                <w:bCs/>
                <w:color w:val="000000"/>
                <w:sz w:val="20"/>
                <w:szCs w:val="20"/>
                <w:lang w:val="en-GB"/>
              </w:rPr>
            </w:pPr>
            <w:r w:rsidRPr="007B6537">
              <w:rPr>
                <w:rFonts w:ascii="Arial" w:hAnsi="Arial" w:cs="Arial"/>
                <w:bCs/>
                <w:color w:val="000000"/>
                <w:sz w:val="20"/>
                <w:szCs w:val="20"/>
                <w:lang w:val="en-GB"/>
              </w:rPr>
              <w:t xml:space="preserve">+41 62 789 2422 </w:t>
            </w:r>
          </w:p>
        </w:tc>
      </w:tr>
      <w:tr w:rsidR="007B6537" w:rsidRPr="00DA63D9" w:rsidTr="00E22142">
        <w:trPr>
          <w:trHeight w:val="1147"/>
        </w:trPr>
        <w:tc>
          <w:tcPr>
            <w:tcW w:w="2268" w:type="dxa"/>
          </w:tcPr>
          <w:p w:rsidR="007B6537" w:rsidRPr="007B6537" w:rsidRDefault="007B6537" w:rsidP="007B6537">
            <w:pPr>
              <w:rPr>
                <w:bCs/>
                <w:color w:val="000000"/>
                <w:sz w:val="20"/>
                <w:szCs w:val="20"/>
                <w:lang w:val="en-GB"/>
              </w:rPr>
            </w:pPr>
          </w:p>
        </w:tc>
        <w:tc>
          <w:tcPr>
            <w:tcW w:w="6480" w:type="dxa"/>
            <w:gridSpan w:val="4"/>
          </w:tcPr>
          <w:p w:rsidR="007B6537" w:rsidRPr="007B6537" w:rsidRDefault="007B6537" w:rsidP="007B6537">
            <w:pPr>
              <w:jc w:val="right"/>
              <w:rPr>
                <w:bCs/>
                <w:color w:val="000000"/>
                <w:sz w:val="20"/>
                <w:szCs w:val="20"/>
                <w:lang w:val="en-GB"/>
              </w:rPr>
            </w:pPr>
            <w:r w:rsidRPr="007B6537">
              <w:rPr>
                <w:bCs/>
                <w:noProof/>
                <w:color w:val="000000"/>
                <w:sz w:val="20"/>
                <w:szCs w:val="20"/>
                <w:lang w:val="de-CH" w:eastAsia="de-CH"/>
              </w:rPr>
              <w:drawing>
                <wp:inline distT="0" distB="0" distL="0" distR="0" wp14:anchorId="14C8EF67" wp14:editId="7B9508B3">
                  <wp:extent cx="1511033" cy="1772920"/>
                  <wp:effectExtent l="0" t="0" r="0" b="0"/>
                  <wp:docPr id="1" name="Picture 1" descr="C:\Users\ganepa1\Documents\Daten\Work\Personal\Photo P G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epa1\Documents\Daten\Work\Personal\Photo P Ga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626" cy="1799428"/>
                          </a:xfrm>
                          <a:prstGeom prst="rect">
                            <a:avLst/>
                          </a:prstGeom>
                          <a:noFill/>
                          <a:ln>
                            <a:noFill/>
                          </a:ln>
                        </pic:spPr>
                      </pic:pic>
                    </a:graphicData>
                  </a:graphic>
                </wp:inline>
              </w:drawing>
            </w:r>
          </w:p>
        </w:tc>
      </w:tr>
      <w:tr w:rsidR="007B6537" w:rsidRPr="00DA63D9" w:rsidTr="00E22142">
        <w:trPr>
          <w:trHeight w:val="1246"/>
        </w:trPr>
        <w:tc>
          <w:tcPr>
            <w:tcW w:w="2268" w:type="dxa"/>
          </w:tcPr>
          <w:p w:rsidR="007B6537" w:rsidRPr="007B6537" w:rsidRDefault="007B6537" w:rsidP="00E22142">
            <w:pPr>
              <w:rPr>
                <w:bCs/>
                <w:color w:val="000000"/>
                <w:sz w:val="20"/>
                <w:szCs w:val="20"/>
                <w:lang w:val="en-GB"/>
              </w:rPr>
            </w:pPr>
          </w:p>
          <w:p w:rsidR="007B6537" w:rsidRPr="007B6537" w:rsidRDefault="007B6537" w:rsidP="00E22142">
            <w:pPr>
              <w:rPr>
                <w:bCs/>
                <w:color w:val="000000"/>
                <w:sz w:val="20"/>
                <w:szCs w:val="20"/>
                <w:lang w:val="en-GB"/>
              </w:rPr>
            </w:pPr>
          </w:p>
          <w:p w:rsidR="007B6537" w:rsidRPr="007B6537" w:rsidRDefault="007B6537" w:rsidP="00E22142">
            <w:pPr>
              <w:rPr>
                <w:bCs/>
                <w:color w:val="000000"/>
                <w:sz w:val="20"/>
                <w:szCs w:val="20"/>
                <w:lang w:val="en-GB"/>
              </w:rPr>
            </w:pPr>
          </w:p>
          <w:p w:rsidR="007B6537" w:rsidRPr="007B6537" w:rsidRDefault="007B6537" w:rsidP="00E22142">
            <w:pPr>
              <w:rPr>
                <w:bCs/>
                <w:color w:val="000000"/>
                <w:sz w:val="20"/>
                <w:szCs w:val="20"/>
                <w:lang w:val="en-GB"/>
              </w:rPr>
            </w:pPr>
          </w:p>
          <w:p w:rsidR="007B6537" w:rsidRPr="007B6537" w:rsidRDefault="007B6537" w:rsidP="00E22142">
            <w:pPr>
              <w:rPr>
                <w:bCs/>
                <w:color w:val="000000"/>
                <w:sz w:val="20"/>
                <w:szCs w:val="20"/>
                <w:lang w:val="en-GB"/>
              </w:rPr>
            </w:pPr>
          </w:p>
          <w:p w:rsidR="007B6537" w:rsidRPr="007B6537" w:rsidRDefault="007B6537" w:rsidP="00E22142">
            <w:pPr>
              <w:rPr>
                <w:bCs/>
                <w:color w:val="000000"/>
                <w:sz w:val="20"/>
                <w:szCs w:val="20"/>
                <w:lang w:val="en-GB"/>
              </w:rPr>
            </w:pPr>
          </w:p>
          <w:p w:rsidR="007B6537" w:rsidRPr="007B6537" w:rsidRDefault="007B6537" w:rsidP="00E22142">
            <w:pPr>
              <w:rPr>
                <w:bCs/>
                <w:color w:val="000000"/>
                <w:sz w:val="20"/>
                <w:szCs w:val="20"/>
                <w:lang w:val="en-GB"/>
              </w:rPr>
            </w:pPr>
            <w:bookmarkStart w:id="0" w:name="_GoBack"/>
            <w:bookmarkEnd w:id="0"/>
            <w:r w:rsidRPr="007B6537">
              <w:rPr>
                <w:bCs/>
                <w:color w:val="000000"/>
                <w:sz w:val="20"/>
                <w:szCs w:val="20"/>
                <w:lang w:val="en-GB"/>
              </w:rPr>
              <w:t>Research direction</w:t>
            </w:r>
          </w:p>
          <w:p w:rsidR="007B6537" w:rsidRPr="007B6537" w:rsidRDefault="007B6537" w:rsidP="00E22142">
            <w:pPr>
              <w:rPr>
                <w:bCs/>
                <w:color w:val="000000"/>
                <w:sz w:val="20"/>
                <w:szCs w:val="20"/>
                <w:lang w:val="en-GB"/>
              </w:rPr>
            </w:pPr>
          </w:p>
        </w:tc>
        <w:tc>
          <w:tcPr>
            <w:tcW w:w="6480" w:type="dxa"/>
            <w:gridSpan w:val="4"/>
          </w:tcPr>
          <w:p w:rsidR="007B6537" w:rsidRPr="007B6537" w:rsidRDefault="007B6537" w:rsidP="00E22142">
            <w:pPr>
              <w:pStyle w:val="BodyText"/>
              <w:jc w:val="both"/>
              <w:rPr>
                <w:rFonts w:ascii="Arial" w:hAnsi="Arial" w:cs="Arial"/>
                <w:sz w:val="20"/>
                <w:lang w:val="en-GB"/>
              </w:rPr>
            </w:pPr>
          </w:p>
          <w:p w:rsidR="007B6537" w:rsidRPr="007B6537" w:rsidRDefault="007B6537" w:rsidP="00E22142">
            <w:pPr>
              <w:pStyle w:val="BodyText"/>
              <w:jc w:val="both"/>
              <w:rPr>
                <w:rFonts w:ascii="Arial" w:hAnsi="Arial" w:cs="Arial"/>
                <w:sz w:val="20"/>
                <w:lang w:val="en-GB"/>
              </w:rPr>
            </w:pPr>
            <w:r w:rsidRPr="007B6537">
              <w:rPr>
                <w:rFonts w:ascii="Arial" w:hAnsi="Arial" w:cs="Arial"/>
                <w:sz w:val="20"/>
                <w:lang w:val="en-GB"/>
              </w:rPr>
              <w:t xml:space="preserve">Active in a wide range of research fields including crystal structure, with specialisation in the structure and physical properties of antibiotic materials (as Research Assistant, University of Plymouth, 1976-1979), liquid crystals (as Research Fellow at the University of Exeter, 1979-1981), mineral applications in paper and paper coating paints, coatings and adhesives, and functionalised fillers in plastics (as Head of Paper Coating Research, English China Clays, UK, 1981-1994 and continuing in his current position at </w:t>
            </w:r>
            <w:proofErr w:type="spellStart"/>
            <w:r w:rsidRPr="007B6537">
              <w:rPr>
                <w:rFonts w:ascii="Arial" w:hAnsi="Arial" w:cs="Arial"/>
                <w:sz w:val="20"/>
                <w:lang w:val="en-GB"/>
              </w:rPr>
              <w:t>Omya</w:t>
            </w:r>
            <w:proofErr w:type="spellEnd"/>
            <w:r w:rsidRPr="007B6537">
              <w:rPr>
                <w:rFonts w:ascii="Arial" w:hAnsi="Arial" w:cs="Arial"/>
                <w:sz w:val="20"/>
                <w:lang w:val="en-GB"/>
              </w:rPr>
              <w:t xml:space="preserve"> International AG, Switzerland, 1995 -). </w:t>
            </w:r>
          </w:p>
          <w:p w:rsidR="007B6537" w:rsidRPr="007B6537" w:rsidRDefault="007B6537" w:rsidP="00E22142">
            <w:pPr>
              <w:pStyle w:val="BodyText"/>
              <w:jc w:val="both"/>
              <w:rPr>
                <w:rFonts w:ascii="Arial" w:hAnsi="Arial" w:cs="Arial"/>
                <w:sz w:val="20"/>
                <w:lang w:val="en-GB"/>
              </w:rPr>
            </w:pPr>
          </w:p>
          <w:p w:rsidR="007B6537" w:rsidRPr="007B6537" w:rsidRDefault="007B6537" w:rsidP="00E22142">
            <w:pPr>
              <w:pStyle w:val="BodyText"/>
              <w:jc w:val="both"/>
              <w:rPr>
                <w:sz w:val="20"/>
                <w:lang w:val="en-GB"/>
              </w:rPr>
            </w:pPr>
            <w:r w:rsidRPr="007B6537">
              <w:rPr>
                <w:rFonts w:ascii="Arial" w:hAnsi="Arial" w:cs="Arial"/>
                <w:sz w:val="20"/>
                <w:lang w:val="en-GB"/>
              </w:rPr>
              <w:t xml:space="preserve">Recent research focus areas include the interaction of liquids and heat with complex porous network media, including </w:t>
            </w:r>
            <w:proofErr w:type="spellStart"/>
            <w:r w:rsidRPr="007B6537">
              <w:rPr>
                <w:rFonts w:ascii="Arial" w:hAnsi="Arial" w:cs="Arial"/>
                <w:sz w:val="20"/>
                <w:lang w:val="en-GB"/>
              </w:rPr>
              <w:t>nano</w:t>
            </w:r>
            <w:proofErr w:type="spellEnd"/>
            <w:r w:rsidRPr="007B6537">
              <w:rPr>
                <w:rFonts w:ascii="Arial" w:hAnsi="Arial" w:cs="Arial"/>
                <w:sz w:val="20"/>
                <w:lang w:val="en-GB"/>
              </w:rPr>
              <w:t xml:space="preserve"> scale phenomena applied to printing, environmental sciences and composite biomaterials. </w:t>
            </w:r>
          </w:p>
          <w:p w:rsidR="007B6537" w:rsidRPr="007B6537" w:rsidRDefault="007B6537" w:rsidP="00E22142">
            <w:pPr>
              <w:rPr>
                <w:bCs/>
                <w:color w:val="000000"/>
                <w:sz w:val="20"/>
                <w:szCs w:val="20"/>
                <w:lang w:val="en-GB"/>
              </w:rPr>
            </w:pPr>
          </w:p>
        </w:tc>
      </w:tr>
      <w:tr w:rsidR="007B6537" w:rsidRPr="00DA63D9" w:rsidTr="00E22142">
        <w:trPr>
          <w:trHeight w:val="4002"/>
        </w:trPr>
        <w:tc>
          <w:tcPr>
            <w:tcW w:w="2268" w:type="dxa"/>
            <w:vAlign w:val="center"/>
          </w:tcPr>
          <w:p w:rsidR="007B6537" w:rsidRPr="007B6537" w:rsidRDefault="007B6537" w:rsidP="00E22142">
            <w:pPr>
              <w:rPr>
                <w:bCs/>
                <w:color w:val="000000"/>
                <w:sz w:val="20"/>
                <w:szCs w:val="20"/>
                <w:lang w:val="en-GB"/>
              </w:rPr>
            </w:pPr>
            <w:proofErr w:type="spellStart"/>
            <w:r w:rsidRPr="007B6537">
              <w:rPr>
                <w:bCs/>
                <w:color w:val="000000"/>
                <w:sz w:val="20"/>
                <w:szCs w:val="20"/>
                <w:lang w:val="en-GB"/>
              </w:rPr>
              <w:t>Resumé</w:t>
            </w:r>
            <w:proofErr w:type="spellEnd"/>
          </w:p>
        </w:tc>
        <w:tc>
          <w:tcPr>
            <w:tcW w:w="6480" w:type="dxa"/>
            <w:gridSpan w:val="4"/>
          </w:tcPr>
          <w:p w:rsidR="007B6537" w:rsidRPr="007B6537" w:rsidRDefault="007B6537" w:rsidP="00E22142">
            <w:pPr>
              <w:rPr>
                <w:bCs/>
                <w:color w:val="000000"/>
                <w:sz w:val="20"/>
                <w:szCs w:val="20"/>
                <w:lang w:val="en-GB"/>
              </w:rPr>
            </w:pPr>
          </w:p>
          <w:p w:rsidR="007B6537" w:rsidRPr="007B6537" w:rsidRDefault="007B6537" w:rsidP="00E22142">
            <w:pPr>
              <w:pStyle w:val="BodyText"/>
              <w:jc w:val="both"/>
              <w:rPr>
                <w:rFonts w:ascii="Arial" w:hAnsi="Arial" w:cs="Arial"/>
                <w:sz w:val="20"/>
                <w:lang w:val="en-GB"/>
              </w:rPr>
            </w:pPr>
            <w:r w:rsidRPr="007B6537">
              <w:rPr>
                <w:rFonts w:ascii="Arial" w:hAnsi="Arial" w:cs="Arial"/>
                <w:sz w:val="20"/>
                <w:lang w:val="en-GB"/>
              </w:rPr>
              <w:t xml:space="preserve">Born in 1953 and schooled in England, is Professor of Printing Technology at the School of Chemical Engineering, Aalto University, Helsinki, Finland (2006 -), and Vice President Special Projects at </w:t>
            </w:r>
            <w:proofErr w:type="spellStart"/>
            <w:r w:rsidRPr="007B6537">
              <w:rPr>
                <w:rFonts w:ascii="Arial" w:hAnsi="Arial" w:cs="Arial"/>
                <w:sz w:val="20"/>
                <w:lang w:val="en-GB"/>
              </w:rPr>
              <w:t>Omya</w:t>
            </w:r>
            <w:proofErr w:type="spellEnd"/>
            <w:r w:rsidRPr="007B6537">
              <w:rPr>
                <w:rFonts w:ascii="Arial" w:hAnsi="Arial" w:cs="Arial"/>
                <w:sz w:val="20"/>
                <w:lang w:val="en-GB"/>
              </w:rPr>
              <w:t xml:space="preserve"> International AG, Switzerland (1995 -). He graduated in Physics in 1976 from Imperial College, London, and gained his doctorate from the University of Plymouth in 1979, </w:t>
            </w:r>
            <w:r w:rsidRPr="007B6537">
              <w:rPr>
                <w:rFonts w:ascii="Arial" w:hAnsi="Arial" w:cs="Arial"/>
                <w:sz w:val="20"/>
                <w:lang w:val="en-GB"/>
              </w:rPr>
              <w:t>and granted</w:t>
            </w:r>
            <w:r w:rsidRPr="007B6537">
              <w:rPr>
                <w:rFonts w:ascii="Arial" w:hAnsi="Arial" w:cs="Arial"/>
                <w:sz w:val="20"/>
                <w:lang w:val="en-GB"/>
              </w:rPr>
              <w:t xml:space="preserve"> a postdoctoral Research Fellowship at the University of Exeter.</w:t>
            </w:r>
          </w:p>
          <w:p w:rsidR="007B6537" w:rsidRPr="007B6537" w:rsidRDefault="007B6537" w:rsidP="00E22142">
            <w:pPr>
              <w:rPr>
                <w:rFonts w:ascii="Arial" w:hAnsi="Arial" w:cs="Arial"/>
                <w:bCs/>
                <w:color w:val="000000"/>
                <w:sz w:val="20"/>
                <w:szCs w:val="20"/>
                <w:lang w:val="en-GB"/>
              </w:rPr>
            </w:pPr>
          </w:p>
          <w:p w:rsidR="007B6537" w:rsidRPr="007B6537" w:rsidRDefault="007B6537" w:rsidP="00E22142">
            <w:pPr>
              <w:pStyle w:val="BodyText"/>
              <w:jc w:val="both"/>
              <w:rPr>
                <w:rFonts w:ascii="Arial" w:hAnsi="Arial" w:cs="Arial"/>
                <w:sz w:val="20"/>
                <w:lang w:val="en-GB"/>
              </w:rPr>
            </w:pPr>
            <w:r w:rsidRPr="007B6537">
              <w:rPr>
                <w:rFonts w:ascii="Arial" w:hAnsi="Arial" w:cs="Arial"/>
                <w:sz w:val="20"/>
                <w:lang w:val="en-GB"/>
              </w:rPr>
              <w:t xml:space="preserve">1994 saw him co-establish the print test equipment company, </w:t>
            </w:r>
            <w:proofErr w:type="spellStart"/>
            <w:r w:rsidRPr="007B6537">
              <w:rPr>
                <w:rFonts w:ascii="Arial" w:hAnsi="Arial" w:cs="Arial"/>
                <w:sz w:val="20"/>
                <w:lang w:val="en-GB"/>
              </w:rPr>
              <w:t>SeGan</w:t>
            </w:r>
            <w:proofErr w:type="spellEnd"/>
            <w:r w:rsidRPr="007B6537">
              <w:rPr>
                <w:rFonts w:ascii="Arial" w:hAnsi="Arial" w:cs="Arial"/>
                <w:sz w:val="20"/>
                <w:lang w:val="en-GB"/>
              </w:rPr>
              <w:t xml:space="preserve"> Ltd., further developing the Ink Surface Interaction Tester (ISIT), recognized as a research tool in leading laboratories worldwide. He remained as a Company Director until 2007.</w:t>
            </w:r>
          </w:p>
          <w:p w:rsidR="007B6537" w:rsidRPr="007B6537" w:rsidRDefault="007B6537" w:rsidP="00E22142">
            <w:pPr>
              <w:pStyle w:val="BodyText"/>
              <w:jc w:val="both"/>
              <w:rPr>
                <w:rFonts w:ascii="Arial" w:hAnsi="Arial" w:cs="Arial"/>
                <w:sz w:val="20"/>
                <w:lang w:val="en-GB"/>
              </w:rPr>
            </w:pPr>
          </w:p>
          <w:p w:rsidR="007B6537" w:rsidRPr="007B6537" w:rsidRDefault="007B6537" w:rsidP="00E22142">
            <w:pPr>
              <w:pStyle w:val="BodyText"/>
              <w:jc w:val="both"/>
              <w:rPr>
                <w:rFonts w:ascii="Arial" w:hAnsi="Arial" w:cs="Arial"/>
                <w:sz w:val="20"/>
                <w:lang w:val="en-GB"/>
              </w:rPr>
            </w:pPr>
            <w:r w:rsidRPr="007B6537">
              <w:rPr>
                <w:rFonts w:ascii="Arial" w:hAnsi="Arial" w:cs="Arial"/>
                <w:sz w:val="20"/>
                <w:lang w:val="en-GB"/>
              </w:rPr>
              <w:t xml:space="preserve">He is credited with more than 230 scientific publications and is a named inventor on over 200 corporate patents. </w:t>
            </w:r>
          </w:p>
          <w:p w:rsidR="007B6537" w:rsidRPr="007B6537" w:rsidRDefault="007B6537" w:rsidP="00E22142">
            <w:pPr>
              <w:pStyle w:val="BodyText"/>
              <w:jc w:val="both"/>
              <w:rPr>
                <w:rFonts w:ascii="Arial" w:hAnsi="Arial" w:cs="Arial"/>
                <w:sz w:val="20"/>
                <w:lang w:val="en-GB"/>
              </w:rPr>
            </w:pPr>
          </w:p>
          <w:p w:rsidR="007B6537" w:rsidRPr="007B6537" w:rsidRDefault="007B6537" w:rsidP="00E22142">
            <w:pPr>
              <w:rPr>
                <w:rFonts w:ascii="Arial" w:hAnsi="Arial" w:cs="Arial"/>
                <w:bCs/>
                <w:color w:val="000000"/>
                <w:sz w:val="20"/>
                <w:szCs w:val="20"/>
                <w:lang w:val="en-GB"/>
              </w:rPr>
            </w:pPr>
            <w:r w:rsidRPr="007B6537">
              <w:rPr>
                <w:rFonts w:ascii="Arial" w:hAnsi="Arial" w:cs="Arial"/>
                <w:sz w:val="20"/>
                <w:szCs w:val="20"/>
                <w:lang w:val="en-GB"/>
              </w:rPr>
              <w:t xml:space="preserve">His first </w:t>
            </w:r>
            <w:proofErr w:type="spellStart"/>
            <w:r w:rsidRPr="007B6537">
              <w:rPr>
                <w:rFonts w:ascii="Arial" w:hAnsi="Arial" w:cs="Arial"/>
                <w:sz w:val="20"/>
                <w:szCs w:val="20"/>
                <w:lang w:val="en-GB"/>
              </w:rPr>
              <w:t>Tappi</w:t>
            </w:r>
            <w:proofErr w:type="spellEnd"/>
            <w:r w:rsidRPr="007B6537">
              <w:rPr>
                <w:rFonts w:ascii="Arial" w:hAnsi="Arial" w:cs="Arial"/>
                <w:sz w:val="20"/>
                <w:szCs w:val="20"/>
                <w:lang w:val="en-GB"/>
              </w:rPr>
              <w:t xml:space="preserve"> Award was received in 1997 from the </w:t>
            </w:r>
            <w:proofErr w:type="spellStart"/>
            <w:r w:rsidRPr="007B6537">
              <w:rPr>
                <w:rFonts w:ascii="Arial" w:hAnsi="Arial" w:cs="Arial"/>
                <w:sz w:val="20"/>
                <w:szCs w:val="20"/>
                <w:lang w:val="en-GB"/>
              </w:rPr>
              <w:t>Tappi</w:t>
            </w:r>
            <w:proofErr w:type="spellEnd"/>
            <w:r w:rsidRPr="007B6537">
              <w:rPr>
                <w:rFonts w:ascii="Arial" w:hAnsi="Arial" w:cs="Arial"/>
                <w:sz w:val="20"/>
                <w:szCs w:val="20"/>
                <w:lang w:val="en-GB"/>
              </w:rPr>
              <w:t xml:space="preserve"> Printing and Graphic Arts Division (Technical Award), and he was elected </w:t>
            </w:r>
            <w:proofErr w:type="spellStart"/>
            <w:r w:rsidRPr="007B6537">
              <w:rPr>
                <w:rFonts w:ascii="Arial" w:hAnsi="Arial" w:cs="Arial"/>
                <w:sz w:val="20"/>
                <w:szCs w:val="20"/>
                <w:lang w:val="en-GB"/>
              </w:rPr>
              <w:t>Tappi</w:t>
            </w:r>
            <w:proofErr w:type="spellEnd"/>
            <w:r w:rsidRPr="007B6537">
              <w:rPr>
                <w:rFonts w:ascii="Arial" w:hAnsi="Arial" w:cs="Arial"/>
                <w:sz w:val="20"/>
                <w:szCs w:val="20"/>
                <w:lang w:val="en-GB"/>
              </w:rPr>
              <w:t xml:space="preserve"> Fellow in 2013. He is a two-times winner of the Swedish </w:t>
            </w:r>
            <w:proofErr w:type="spellStart"/>
            <w:r w:rsidRPr="007B6537">
              <w:rPr>
                <w:rFonts w:ascii="Arial" w:hAnsi="Arial" w:cs="Arial"/>
                <w:sz w:val="20"/>
                <w:szCs w:val="20"/>
                <w:lang w:val="en-GB"/>
              </w:rPr>
              <w:t>Kempe</w:t>
            </w:r>
            <w:proofErr w:type="spellEnd"/>
            <w:r w:rsidRPr="007B6537">
              <w:rPr>
                <w:rFonts w:ascii="Arial" w:hAnsi="Arial" w:cs="Arial"/>
                <w:sz w:val="20"/>
                <w:szCs w:val="20"/>
                <w:lang w:val="en-GB"/>
              </w:rPr>
              <w:t xml:space="preserve"> Prize, awarded for his corporate and university research groups’ work, respectively, on the development of high speed inkjet print media. He contributes widely to peer reviews for scientific journals, has been and is a member of the scientific committees of selected journals and conferences, and is currently technical programme chair on the Board of </w:t>
            </w:r>
            <w:proofErr w:type="spellStart"/>
            <w:r w:rsidRPr="007B6537">
              <w:rPr>
                <w:rFonts w:ascii="Arial" w:hAnsi="Arial" w:cs="Arial"/>
                <w:sz w:val="20"/>
                <w:szCs w:val="20"/>
                <w:lang w:val="en-GB"/>
              </w:rPr>
              <w:t>iarigai</w:t>
            </w:r>
            <w:proofErr w:type="spellEnd"/>
            <w:r w:rsidRPr="007B6537">
              <w:rPr>
                <w:rFonts w:ascii="Arial" w:hAnsi="Arial" w:cs="Arial"/>
                <w:sz w:val="20"/>
                <w:szCs w:val="20"/>
                <w:lang w:val="en-GB"/>
              </w:rPr>
              <w:t>.</w:t>
            </w:r>
          </w:p>
          <w:p w:rsidR="007B6537" w:rsidRPr="007B6537" w:rsidRDefault="007B6537" w:rsidP="00E22142">
            <w:pPr>
              <w:rPr>
                <w:bCs/>
                <w:color w:val="000000"/>
                <w:sz w:val="20"/>
                <w:szCs w:val="20"/>
                <w:lang w:val="en-GB"/>
              </w:rPr>
            </w:pPr>
          </w:p>
        </w:tc>
      </w:tr>
    </w:tbl>
    <w:p w:rsidR="005D205E" w:rsidRDefault="005D205E"/>
    <w:sectPr w:rsidR="005D20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37"/>
    <w:rsid w:val="005D205E"/>
    <w:rsid w:val="007B6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698D6-0950-4814-8BF0-91987903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37"/>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6537"/>
    <w:pPr>
      <w:widowControl w:val="0"/>
      <w:spacing w:after="0" w:line="240" w:lineRule="auto"/>
      <w:jc w:val="both"/>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6537"/>
    <w:pPr>
      <w:widowControl/>
      <w:jc w:val="left"/>
    </w:pPr>
    <w:rPr>
      <w:rFonts w:eastAsia="Times New Roman"/>
      <w:snapToGrid w:val="0"/>
      <w:color w:val="000000"/>
      <w:kern w:val="0"/>
      <w:sz w:val="24"/>
      <w:szCs w:val="20"/>
      <w:lang w:val="de-DE" w:eastAsia="de-DE"/>
    </w:rPr>
  </w:style>
  <w:style w:type="character" w:customStyle="1" w:styleId="BodyTextChar">
    <w:name w:val="Body Text Char"/>
    <w:basedOn w:val="DefaultParagraphFont"/>
    <w:link w:val="BodyText"/>
    <w:rsid w:val="007B6537"/>
    <w:rPr>
      <w:rFonts w:ascii="Times New Roman" w:eastAsia="Times New Roman" w:hAnsi="Times New Roman" w:cs="Times New Roman"/>
      <w:snapToGrid w:val="0"/>
      <w:color w:val="000000"/>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Gane</dc:creator>
  <cp:keywords/>
  <dc:description/>
  <cp:lastModifiedBy>Patrick Gane</cp:lastModifiedBy>
  <cp:revision>1</cp:revision>
  <dcterms:created xsi:type="dcterms:W3CDTF">2017-03-20T15:56:00Z</dcterms:created>
  <dcterms:modified xsi:type="dcterms:W3CDTF">2017-03-20T16:01:00Z</dcterms:modified>
</cp:coreProperties>
</file>